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B52" w:rsidRPr="00605DB6" w:rsidRDefault="00BA6B52" w:rsidP="00BA6B52">
      <w:pPr>
        <w:rPr>
          <w:rFonts w:hint="eastAsia"/>
          <w:u w:color="FF0000"/>
        </w:rPr>
      </w:pPr>
      <w:bookmarkStart w:id="0" w:name="_GoBack"/>
      <w:bookmarkEnd w:id="0"/>
      <w:r w:rsidRPr="00605DB6">
        <w:rPr>
          <w:rFonts w:hint="eastAsia"/>
          <w:u w:color="FF0000"/>
        </w:rPr>
        <w:t>【昭和</w:t>
      </w:r>
      <w:r w:rsidRPr="00605DB6">
        <w:rPr>
          <w:rFonts w:hint="eastAsia"/>
          <w:u w:color="FF0000"/>
        </w:rPr>
        <w:t>28</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142</w:t>
      </w:r>
      <w:r w:rsidRPr="00605DB6">
        <w:rPr>
          <w:rFonts w:hint="eastAsia"/>
          <w:u w:color="FF0000"/>
        </w:rPr>
        <w:t>号】</w:t>
      </w:r>
    </w:p>
    <w:p w:rsidR="00BA6B52" w:rsidRDefault="00BA6B52" w:rsidP="00BA6B52"/>
    <w:p w:rsidR="00BA6B52" w:rsidRDefault="00BA6B52" w:rsidP="00BA6B52">
      <w:r>
        <w:rPr>
          <w:rFonts w:hint="eastAsia"/>
        </w:rPr>
        <w:t>（改正後）</w:t>
      </w:r>
    </w:p>
    <w:p w:rsidR="00BA6B52" w:rsidRPr="00605DB6" w:rsidRDefault="00BA6B52" w:rsidP="00BA6B52">
      <w:pPr>
        <w:ind w:left="178" w:hangingChars="85" w:hanging="178"/>
        <w:rPr>
          <w:rFonts w:hint="eastAsia"/>
          <w:u w:val="single" w:color="FF0000"/>
        </w:rPr>
      </w:pPr>
      <w:r w:rsidRPr="00605DB6">
        <w:rPr>
          <w:rFonts w:hint="eastAsia"/>
          <w:u w:color="FF0000"/>
        </w:rPr>
        <w:t xml:space="preserve">第八十三条　</w:t>
      </w:r>
      <w:r>
        <w:rPr>
          <w:rFonts w:hint="eastAsia"/>
          <w:u w:val="single" w:color="FF0000"/>
        </w:rPr>
        <w:t>削除</w:t>
      </w:r>
    </w:p>
    <w:p w:rsidR="00BA6B52" w:rsidRDefault="00BA6B52" w:rsidP="00BA6B52"/>
    <w:p w:rsidR="00BA6B52" w:rsidRPr="00605DB6" w:rsidRDefault="00BA6B52" w:rsidP="00BA6B52">
      <w:pPr>
        <w:ind w:left="178" w:hangingChars="85" w:hanging="178"/>
        <w:rPr>
          <w:u w:color="FF0000"/>
        </w:rPr>
      </w:pPr>
      <w:r w:rsidRPr="00605DB6">
        <w:rPr>
          <w:rFonts w:hint="eastAsia"/>
          <w:u w:color="FF0000"/>
        </w:rPr>
        <w:t>（改正前）</w:t>
      </w:r>
    </w:p>
    <w:p w:rsidR="00BA6B52" w:rsidRPr="00605DB6" w:rsidRDefault="00BA6B52" w:rsidP="00BA6B52">
      <w:pPr>
        <w:ind w:left="178" w:hangingChars="85" w:hanging="178"/>
        <w:rPr>
          <w:rFonts w:hint="eastAsia"/>
          <w:u w:val="single" w:color="FF0000"/>
        </w:rPr>
      </w:pPr>
      <w:r w:rsidRPr="00605DB6">
        <w:rPr>
          <w:rFonts w:hint="eastAsia"/>
          <w:u w:color="FF0000"/>
        </w:rPr>
        <w:t xml:space="preserve">第八十三条　</w:t>
      </w:r>
      <w:r w:rsidRPr="00605DB6">
        <w:rPr>
          <w:rFonts w:hint="eastAsia"/>
          <w:u w:val="single" w:color="FF0000"/>
        </w:rPr>
        <w:t>前条の規定による登録の申請があつた場合においては、第八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一　名称</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二　事務所及びその開設する有価証券市場の所在の場所</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三　役員及び会員の氏名又は名称</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四　登録年月日</w:t>
      </w:r>
    </w:p>
    <w:p w:rsidR="00BA6B52" w:rsidRPr="00605DB6" w:rsidRDefault="00BA6B52" w:rsidP="00BA6B52">
      <w:pPr>
        <w:ind w:left="178" w:hangingChars="85" w:hanging="178"/>
        <w:rPr>
          <w:rFonts w:hint="eastAsia"/>
          <w:u w:val="single" w:color="FF0000"/>
        </w:rPr>
      </w:pPr>
      <w:r w:rsidRPr="00605DB6">
        <w:rPr>
          <w:rFonts w:hint="eastAsia"/>
          <w:u w:val="single" w:color="FF0000"/>
        </w:rPr>
        <w:t>②　大蔵大臣は、前項の規定による登録をした場合においては、遅滞なくその旨を登録申請者に通知しなければならない。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605DB6" w:rsidRDefault="00BA6B52" w:rsidP="00BA6B52">
      <w:pPr>
        <w:ind w:left="178" w:hangingChars="85" w:hanging="178"/>
        <w:rPr>
          <w:u w:color="FF0000"/>
        </w:rPr>
      </w:pP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27</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270</w:t>
      </w:r>
      <w:r w:rsidRPr="00605DB6">
        <w:rPr>
          <w:rFonts w:hint="eastAsia"/>
          <w:u w:color="FF0000"/>
        </w:rPr>
        <w:t>号】</w:t>
      </w:r>
    </w:p>
    <w:p w:rsidR="00BA6B52" w:rsidRPr="00605DB6" w:rsidRDefault="00BA6B52" w:rsidP="00BA6B52">
      <w:pPr>
        <w:rPr>
          <w:u w:color="FF0000"/>
        </w:rPr>
      </w:pPr>
    </w:p>
    <w:p w:rsidR="00BA6B52" w:rsidRPr="00605DB6" w:rsidRDefault="00BA6B52" w:rsidP="00BA6B52">
      <w:pPr>
        <w:rPr>
          <w:u w:color="FF0000"/>
        </w:rPr>
      </w:pPr>
      <w:r w:rsidRPr="00605DB6">
        <w:rPr>
          <w:rFonts w:hint="eastAsia"/>
          <w:u w:color="FF0000"/>
        </w:rPr>
        <w:t>（改正後）</w:t>
      </w: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w:t>
      </w:r>
      <w:r w:rsidRPr="00605DB6">
        <w:rPr>
          <w:rFonts w:hint="eastAsia"/>
          <w:u w:val="single" w:color="FF0000"/>
        </w:rPr>
        <w:t>大蔵大臣</w:t>
      </w:r>
      <w:r w:rsidRPr="00605DB6">
        <w:rPr>
          <w:rFonts w:hint="eastAsia"/>
          <w:u w:color="FF0000"/>
        </w:rPr>
        <w:t>は、登録申請書を受理した日から三十日を経過した日又は</w:t>
      </w:r>
      <w:r w:rsidRPr="00605DB6">
        <w:rPr>
          <w:rFonts w:hint="eastAsia"/>
          <w:u w:val="single" w:color="FF0000"/>
        </w:rPr>
        <w:t>大蔵大臣</w:t>
      </w:r>
      <w:r w:rsidRPr="00605DB6">
        <w:rPr>
          <w:rFonts w:hint="eastAsia"/>
          <w:u w:color="FF0000"/>
        </w:rPr>
        <w:t>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w:t>
      </w:r>
      <w:r w:rsidRPr="00605DB6">
        <w:rPr>
          <w:rFonts w:hint="eastAsia"/>
          <w:u w:color="FF0000"/>
        </w:rPr>
        <w:t>は、前項の規定による登録をした場合においては、遅滞なくその旨を登録申請者に通知しなければならない。</w:t>
      </w:r>
    </w:p>
    <w:p w:rsidR="00BA6B52" w:rsidRPr="00605DB6" w:rsidRDefault="00BA6B52" w:rsidP="00BA6B52">
      <w:pPr>
        <w:ind w:left="178" w:hangingChars="85" w:hanging="178"/>
        <w:rPr>
          <w:u w:color="FF0000"/>
        </w:rPr>
      </w:pPr>
    </w:p>
    <w:p w:rsidR="00BA6B52" w:rsidRPr="00605DB6" w:rsidRDefault="00BA6B52" w:rsidP="00BA6B52">
      <w:pPr>
        <w:ind w:left="178" w:hangingChars="85" w:hanging="178"/>
        <w:rPr>
          <w:u w:color="FF0000"/>
        </w:rPr>
      </w:pPr>
      <w:r w:rsidRPr="00605DB6">
        <w:rPr>
          <w:rFonts w:hint="eastAsia"/>
          <w:u w:color="FF0000"/>
        </w:rPr>
        <w:t>（改正前）</w:t>
      </w: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w:t>
      </w:r>
      <w:r w:rsidRPr="00605DB6">
        <w:rPr>
          <w:rFonts w:hint="eastAsia"/>
          <w:u w:val="single" w:color="FF0000"/>
        </w:rPr>
        <w:t>証券取引委員会</w:t>
      </w:r>
      <w:r w:rsidRPr="00605DB6">
        <w:rPr>
          <w:rFonts w:hint="eastAsia"/>
          <w:u w:color="FF0000"/>
        </w:rPr>
        <w:t>は、登録申請書を受理した日から三十日を経過した日又は</w:t>
      </w:r>
      <w:r w:rsidRPr="00605DB6">
        <w:rPr>
          <w:rFonts w:hint="eastAsia"/>
          <w:u w:val="single" w:color="FF0000"/>
        </w:rPr>
        <w:t>証券取引委員会</w:t>
      </w:r>
      <w:r w:rsidRPr="00605DB6">
        <w:rPr>
          <w:rFonts w:hint="eastAsia"/>
          <w:u w:color="FF0000"/>
        </w:rPr>
        <w:t>が三十日に満たない期間を定めて当該登録申請者に通知</w:t>
      </w:r>
      <w:r w:rsidRPr="00605DB6">
        <w:rPr>
          <w:rFonts w:hint="eastAsia"/>
          <w:u w:color="FF0000"/>
        </w:rPr>
        <w:lastRenderedPageBreak/>
        <w:t>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 xml:space="preserve">②　</w:t>
      </w:r>
      <w:r w:rsidRPr="00605DB6">
        <w:rPr>
          <w:rFonts w:hint="eastAsia"/>
          <w:u w:val="single" w:color="FF0000"/>
        </w:rPr>
        <w:t>証券取引委員会</w:t>
      </w:r>
      <w:r w:rsidRPr="00605DB6">
        <w:rPr>
          <w:rFonts w:hint="eastAsia"/>
          <w:u w:color="FF0000"/>
        </w:rPr>
        <w:t>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605DB6" w:rsidRDefault="00BA6B52" w:rsidP="00BA6B52">
      <w:pPr>
        <w:ind w:left="178" w:hangingChars="85" w:hanging="178"/>
        <w:rPr>
          <w:u w:color="FF0000"/>
        </w:rPr>
      </w:pP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240</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198</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236</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141</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31</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145</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137</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133</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23</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103</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23</w:t>
      </w:r>
      <w:r w:rsidRPr="00605DB6">
        <w:rPr>
          <w:rFonts w:hint="eastAsia"/>
          <w:u w:color="FF0000"/>
        </w:rPr>
        <w:t>年</w:t>
      </w:r>
      <w:r w:rsidRPr="00605DB6">
        <w:rPr>
          <w:rFonts w:hint="eastAsia"/>
          <w:u w:color="FF0000"/>
        </w:rPr>
        <w:t>4</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25</w:t>
      </w:r>
      <w:r w:rsidRPr="00605DB6">
        <w:rPr>
          <w:rFonts w:hint="eastAsia"/>
          <w:u w:color="FF0000"/>
        </w:rPr>
        <w:t>号】</w:t>
      </w:r>
    </w:p>
    <w:p w:rsidR="00BA6B52" w:rsidRPr="00605DB6" w:rsidRDefault="00BA6B52" w:rsidP="00BA6B52">
      <w:pPr>
        <w:rPr>
          <w:rFonts w:hint="eastAsia"/>
          <w:u w:color="FF0000"/>
        </w:rPr>
      </w:pP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②　証券取引委員会は、前項の規定による登録をした場合においては、遅滞なくその旨を登録申請者に通知しなければならない。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463F7B" w:rsidRDefault="00BA6B52" w:rsidP="00BA6B5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38D" w:rsidRDefault="0028238D">
      <w:r>
        <w:separator/>
      </w:r>
    </w:p>
  </w:endnote>
  <w:endnote w:type="continuationSeparator" w:id="0">
    <w:p w:rsidR="0028238D" w:rsidRDefault="0028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38D" w:rsidRDefault="0028238D" w:rsidP="00282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238D" w:rsidRDefault="0028238D" w:rsidP="0028238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38D" w:rsidRDefault="0028238D" w:rsidP="00282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47E7">
      <w:rPr>
        <w:rStyle w:val="a4"/>
        <w:noProof/>
      </w:rPr>
      <w:t>1</w:t>
    </w:r>
    <w:r>
      <w:rPr>
        <w:rStyle w:val="a4"/>
      </w:rPr>
      <w:fldChar w:fldCharType="end"/>
    </w:r>
  </w:p>
  <w:p w:rsidR="0028238D" w:rsidRDefault="0028238D" w:rsidP="0028238D">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w:t>
    </w:r>
    <w:r w:rsidR="006A086B">
      <w:rPr>
        <w:rFonts w:ascii="Times New Roman" w:hAnsi="Times New Roman" w:hint="eastAsia"/>
        <w:noProof/>
        <w:kern w:val="0"/>
        <w:szCs w:val="21"/>
      </w:rPr>
      <w:t>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38D" w:rsidRDefault="0028238D">
      <w:r>
        <w:separator/>
      </w:r>
    </w:p>
  </w:footnote>
  <w:footnote w:type="continuationSeparator" w:id="0">
    <w:p w:rsidR="0028238D" w:rsidRDefault="00282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52"/>
    <w:rsid w:val="0028238D"/>
    <w:rsid w:val="002C730F"/>
    <w:rsid w:val="006A086B"/>
    <w:rsid w:val="006F7A7D"/>
    <w:rsid w:val="007A47E7"/>
    <w:rsid w:val="00BA6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B5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A6B52"/>
    <w:pPr>
      <w:tabs>
        <w:tab w:val="center" w:pos="4252"/>
        <w:tab w:val="right" w:pos="8504"/>
      </w:tabs>
      <w:snapToGrid w:val="0"/>
    </w:pPr>
  </w:style>
  <w:style w:type="character" w:styleId="a4">
    <w:name w:val="page number"/>
    <w:basedOn w:val="a0"/>
    <w:rsid w:val="00BA6B52"/>
  </w:style>
  <w:style w:type="paragraph" w:styleId="a5">
    <w:name w:val="header"/>
    <w:basedOn w:val="a"/>
    <w:rsid w:val="006A08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2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2024-10-03T04:34:00Z</dcterms:created>
  <dcterms:modified xsi:type="dcterms:W3CDTF">2024-10-03T04:34:00Z</dcterms:modified>
</cp:coreProperties>
</file>